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август</w:t>
      </w:r>
      <w:r>
        <w:t xml:space="preserve"> </w:t>
      </w:r>
      <w:r>
        <w:t xml:space="preserve">2025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09</w:t>
            </w:r>
            <w:r>
              <w:rPr>
                <w:b/>
                <w:highlight w:val="none"/>
              </w:rPr>
              <w:t xml:space="preserve"> 546</w:t>
            </w:r>
            <w:r>
              <w:rPr>
                <w:b/>
                <w:highlight w:val="none"/>
              </w:rPr>
              <w:t xml:space="preserve">=95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Проценты от АКБ «Абсолют Банк»</w:t>
            </w:r>
            <w:r>
              <w:rPr>
                <w:highlight w:val="white"/>
              </w:rPr>
              <w:t xml:space="preserve"> н</w:t>
            </w:r>
            <w:r>
              <w:rPr>
                <w:highlight w:val="white"/>
              </w:rPr>
              <w:t xml:space="preserve">а среднемесячный остаток по счету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950</w:t>
            </w:r>
            <w:r>
              <w:rPr>
                <w:highlight w:val="white"/>
              </w:rPr>
              <w:t xml:space="preserve">=55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</w:t>
            </w:r>
            <w:r>
              <w:rPr>
                <w:highlight w:val="white"/>
              </w:rPr>
              <w:t xml:space="preserve"> АО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БВТ Барьер Рус»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000=00</w:t>
            </w:r>
            <w:r>
              <w:rPr>
                <w:highlight w:val="white"/>
              </w:rPr>
              <w:t xml:space="preserve">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Пожертвование через систему платежей ООО НКО ЮМАНИ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3 596</w:t>
            </w:r>
            <w:r>
              <w:rPr>
                <w:highlight w:val="white"/>
              </w:rPr>
              <w:t xml:space="preserve">=4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154</w:t>
            </w:r>
            <w:r>
              <w:rPr>
                <w:b/>
                <w:highlight w:val="none"/>
              </w:rPr>
              <w:t xml:space="preserve"> 661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22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«Добрый Дом» </w:t>
            </w:r>
            <w:r>
              <w:rPr>
                <w:highlight w:val="white"/>
              </w:rPr>
              <w:t xml:space="preserve">(отделение на Южном</w:t>
            </w:r>
            <w:r>
              <w:rPr>
                <w:highlight w:val="white"/>
              </w:rPr>
              <w:t xml:space="preserve">)»</w:t>
            </w:r>
            <w:r>
              <w:rPr>
                <w:highlight w:val="white"/>
              </w:rPr>
              <w:t xml:space="preserve"> (аренда за сентябрь 2025 г., </w:t>
            </w:r>
            <w:r>
              <w:rPr>
                <w:highlight w:val="white"/>
              </w:rPr>
              <w:t xml:space="preserve">оплата труда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  <w:t xml:space="preserve"> 664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</w:t>
            </w:r>
            <w:r>
              <w:rPr>
                <w:highlight w:val="white"/>
              </w:rPr>
              <w:t xml:space="preserve">ая</w:t>
            </w:r>
            <w:r>
              <w:rPr>
                <w:highlight w:val="white"/>
              </w:rPr>
              <w:t xml:space="preserve"> Д</w:t>
            </w:r>
            <w:r>
              <w:rPr>
                <w:highlight w:val="white"/>
              </w:rPr>
              <w:t xml:space="preserve">ача</w:t>
            </w:r>
            <w:r>
              <w:rPr>
                <w:highlight w:val="white"/>
              </w:rPr>
              <w:t xml:space="preserve">» (</w:t>
            </w:r>
            <w:r>
              <w:rPr>
                <w:highlight w:val="white"/>
              </w:rPr>
              <w:t xml:space="preserve">благоустройство, </w:t>
            </w:r>
            <w:r>
              <w:rPr>
                <w:highlight w:val="white"/>
              </w:rPr>
              <w:t xml:space="preserve">бытовые расходы, гсм)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44 866=55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Налоги и страховые взносы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15 407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 (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сотрудник)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  <w:t xml:space="preserve">11 331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Оплата расходов связи и за хостинг сайта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1 642=00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Комиссии банка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386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оплата труда нянь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30</w:t>
            </w:r>
            <w:r>
              <w:rPr>
                <w:highlight w:val="white"/>
              </w:rPr>
              <w:t xml:space="preserve"> 450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Проект «Семейный клуб»</w:t>
            </w:r>
            <w:r>
              <w:rPr>
                <w:highlight w:val="white"/>
              </w:rPr>
              <w:t xml:space="preserve"> (оплата труда, коммунальные услуги за июль, август 2025 г.)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27 914=67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59</cp:revision>
  <dcterms:created xsi:type="dcterms:W3CDTF">2022-11-29T06:18:00Z</dcterms:created>
  <dcterms:modified xsi:type="dcterms:W3CDTF">2025-11-12T18:25:12Z</dcterms:modified>
</cp:coreProperties>
</file>