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t xml:space="preserve">Отчет за </w:t>
      </w:r>
      <w:r>
        <w:t xml:space="preserve">июнь </w:t>
      </w:r>
      <w:r>
        <w:t xml:space="preserve">202</w:t>
      </w:r>
      <w:r>
        <w:t xml:space="preserve">4</w:t>
      </w:r>
      <w:r>
        <w:t xml:space="preserve"> </w:t>
      </w:r>
      <w:r>
        <w:t xml:space="preserve">года</w:t>
      </w:r>
      <w:r/>
    </w:p>
    <w:p>
      <w:r/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>
        <w:tblPrEx/>
        <w:trPr/>
        <w:tc>
          <w:tcPr>
            <w:gridSpan w:val="2"/>
            <w:tcW w:w="914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поступило:    </w:t>
            </w:r>
            <w:r>
              <w:rPr>
                <w:b/>
                <w:highlight w:val="none"/>
              </w:rPr>
              <w:t xml:space="preserve">1</w:t>
            </w:r>
            <w:r>
              <w:rPr>
                <w:b/>
                <w:highlight w:val="none"/>
              </w:rPr>
              <w:t xml:space="preserve">08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022</w:t>
            </w:r>
            <w:r>
              <w:rPr>
                <w:b/>
                <w:highlight w:val="none"/>
              </w:rPr>
              <w:t xml:space="preserve">=59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Проценты от АКБ «Абсолют Банк»</w:t>
            </w:r>
            <w:r>
              <w:rPr>
                <w:highlight w:val="none"/>
              </w:rPr>
              <w:t xml:space="preserve"> н</w:t>
            </w:r>
            <w:r>
              <w:rPr>
                <w:highlight w:val="none"/>
              </w:rPr>
              <w:t xml:space="preserve">а среднемесячный остаток по счету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689</w:t>
            </w:r>
            <w:r>
              <w:rPr>
                <w:highlight w:val="none"/>
              </w:rPr>
              <w:t xml:space="preserve">=79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</w:t>
            </w:r>
            <w:r>
              <w:rPr>
                <w:highlight w:val="none"/>
              </w:rPr>
              <w:t xml:space="preserve"> АО </w:t>
            </w:r>
            <w:r>
              <w:rPr>
                <w:highlight w:val="none"/>
              </w:rPr>
              <w:t xml:space="preserve">«</w:t>
            </w:r>
            <w:r>
              <w:rPr>
                <w:highlight w:val="none"/>
              </w:rPr>
              <w:t xml:space="preserve">БВТ Барьер Рус»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35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000=00</w:t>
            </w:r>
            <w:r>
              <w:rPr>
                <w:highlight w:val="none"/>
              </w:rPr>
              <w:t xml:space="preserve">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</w:t>
            </w:r>
            <w:r>
              <w:rPr>
                <w:highlight w:val="none"/>
              </w:rPr>
              <w:t xml:space="preserve">Бочарникова</w:t>
            </w:r>
            <w:r>
              <w:rPr>
                <w:highlight w:val="none"/>
              </w:rPr>
              <w:t xml:space="preserve"> Р. 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55</w:t>
            </w:r>
            <w:r>
              <w:rPr>
                <w:highlight w:val="none"/>
              </w:rPr>
              <w:t xml:space="preserve"> 000=00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  <w:t xml:space="preserve"> 000=00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Пожертвование через систему платежей ООО НКО ЮМАНИ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2 332</w:t>
            </w:r>
            <w:r>
              <w:rPr>
                <w:highlight w:val="none"/>
              </w:rPr>
              <w:t xml:space="preserve">=8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>
        <w:tblPrEx/>
        <w:trPr/>
        <w:tc>
          <w:tcPr>
            <w:gridSpan w:val="2"/>
            <w:tcW w:w="918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израсходовано:  53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889</w:t>
            </w:r>
            <w:r>
              <w:rPr>
                <w:b/>
                <w:highlight w:val="none"/>
              </w:rPr>
              <w:t xml:space="preserve">=</w:t>
            </w:r>
            <w:r>
              <w:rPr>
                <w:b/>
                <w:highlight w:val="none"/>
              </w:rPr>
              <w:t xml:space="preserve">89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Дом» (</w:t>
            </w:r>
            <w:r>
              <w:rPr>
                <w:highlight w:val="none"/>
              </w:rPr>
              <w:t xml:space="preserve">бытовые расходы</w:t>
            </w:r>
            <w:r>
              <w:rPr>
                <w:highlight w:val="none"/>
              </w:rPr>
              <w:t xml:space="preserve">, оплата труда</w:t>
            </w:r>
            <w:r>
              <w:rPr>
                <w:highlight w:val="none"/>
              </w:rPr>
              <w:t xml:space="preserve">)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21 285=53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Помощь семьям (Адресная помощь)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6 842=00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Налоги и страховые взносы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9 998</w:t>
            </w:r>
            <w:r>
              <w:rPr>
                <w:highlight w:val="white"/>
              </w:rPr>
              <w:t xml:space="preserve">=</w:t>
            </w:r>
            <w:r>
              <w:rPr>
                <w:highlight w:val="white"/>
              </w:rPr>
              <w:t xml:space="preserve">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Заработная плата (</w:t>
            </w: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  <w:t xml:space="preserve"> сотрудник)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2 1</w:t>
            </w:r>
            <w:r>
              <w:rPr>
                <w:highlight w:val="white"/>
              </w:rPr>
              <w:t xml:space="preserve">00</w:t>
            </w:r>
            <w:r>
              <w:rPr>
                <w:highlight w:val="white"/>
              </w:rPr>
              <w:t xml:space="preserve">=00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none"/>
              </w:rPr>
              <w:t xml:space="preserve">Оплата расходов связи и за хостинг сайта</w:t>
            </w:r>
            <w:r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1 198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=00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Комиссии банка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286</w:t>
            </w:r>
            <w:r>
              <w:rPr>
                <w:highlight w:val="white"/>
              </w:rPr>
              <w:t xml:space="preserve">=0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«Уход за детьми в больнице» оплата труда нянь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180</w:t>
            </w:r>
            <w:r>
              <w:rPr>
                <w:highlight w:val="white"/>
              </w:rPr>
              <w:t xml:space="preserve">=00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revision>55</cp:revision>
  <dcterms:created xsi:type="dcterms:W3CDTF">2022-11-29T06:18:00Z</dcterms:created>
  <dcterms:modified xsi:type="dcterms:W3CDTF">2024-07-24T12:05:11Z</dcterms:modified>
</cp:coreProperties>
</file>