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>
        <w:t xml:space="preserve">Отчет за </w:t>
      </w:r>
      <w:r>
        <w:t xml:space="preserve">апрель</w:t>
      </w:r>
      <w:r>
        <w:t xml:space="preserve"> </w:t>
      </w:r>
      <w:r>
        <w:t xml:space="preserve">2024</w:t>
      </w:r>
      <w:r>
        <w:t xml:space="preserve"> </w:t>
      </w:r>
      <w:r>
        <w:t xml:space="preserve">года</w:t>
      </w:r>
      <w:r/>
    </w:p>
    <w:p>
      <w:r/>
      <w:r/>
    </w:p>
    <w:p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38"/>
        <w:gridCol w:w="2211"/>
      </w:tblGrid>
      <w:tr>
        <w:tblPrEx/>
        <w:trPr/>
        <w:tc>
          <w:tcPr>
            <w:gridSpan w:val="2"/>
            <w:tcW w:w="9149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Всего поступило:    </w:t>
            </w:r>
            <w:r>
              <w:rPr>
                <w:b/>
                <w:highlight w:val="none"/>
              </w:rPr>
              <w:t xml:space="preserve">76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b/>
                <w:highlight w:val="none"/>
              </w:rPr>
              <w:t xml:space="preserve">473</w:t>
            </w:r>
            <w:r>
              <w:rPr>
                <w:b/>
                <w:highlight w:val="none"/>
              </w:rPr>
              <w:t xml:space="preserve">=56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b/>
                <w:highlight w:val="none"/>
              </w:rPr>
              <w:t xml:space="preserve">рублей, из них:</w:t>
            </w:r>
            <w:r>
              <w:rPr>
                <w:b/>
                <w:highlight w:val="none"/>
              </w:rPr>
            </w:r>
          </w:p>
        </w:tc>
      </w:tr>
      <w:tr>
        <w:tblPrEx/>
        <w:trPr/>
        <w:tc>
          <w:tcPr>
            <w:tcW w:w="6938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Проценты от АКБ «Абсолют Банк»</w:t>
            </w:r>
            <w:r>
              <w:rPr>
                <w:highlight w:val="none"/>
              </w:rPr>
              <w:t xml:space="preserve"> н</w:t>
            </w:r>
            <w:r>
              <w:rPr>
                <w:highlight w:val="none"/>
              </w:rPr>
              <w:t xml:space="preserve">а среднемесячный остаток по счету</w:t>
            </w:r>
            <w:r>
              <w:rPr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592=</w:t>
            </w:r>
            <w:r>
              <w:rPr>
                <w:highlight w:val="none"/>
              </w:rPr>
              <w:t xml:space="preserve">96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938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От </w:t>
            </w:r>
            <w:r>
              <w:rPr>
                <w:highlight w:val="none"/>
              </w:rPr>
              <w:t xml:space="preserve">Бочарникова</w:t>
            </w:r>
            <w:r>
              <w:rPr>
                <w:highlight w:val="none"/>
              </w:rPr>
              <w:t xml:space="preserve"> Р. А.</w:t>
            </w:r>
            <w:r>
              <w:rPr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55</w:t>
            </w:r>
            <w:r>
              <w:rPr>
                <w:highlight w:val="none"/>
              </w:rPr>
              <w:t xml:space="preserve"> 000=00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938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От прихожан Георгиевского Храма в Нахабино (настоятель – священник Павел Островский) на проект «Уход за детьми в больнице»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15</w:t>
            </w:r>
            <w:r>
              <w:rPr>
                <w:highlight w:val="none"/>
              </w:rPr>
              <w:t xml:space="preserve"> 000=00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8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Пожертвование через систему платежей ООО НКО ЮМАНИ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5 880</w:t>
            </w:r>
            <w:r>
              <w:rPr>
                <w:highlight w:val="none"/>
              </w:rPr>
              <w:t xml:space="preserve">=</w:t>
            </w:r>
            <w:r>
              <w:rPr>
                <w:highlight w:val="none"/>
              </w:rPr>
              <w:t xml:space="preserve">6</w:t>
            </w: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93"/>
        <w:gridCol w:w="2287"/>
      </w:tblGrid>
      <w:tr>
        <w:tblPrEx/>
        <w:trPr/>
        <w:tc>
          <w:tcPr>
            <w:gridSpan w:val="2"/>
            <w:tcW w:w="9180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Всего израсходовано:  </w:t>
            </w:r>
            <w:r>
              <w:rPr>
                <w:b/>
                <w:highlight w:val="none"/>
              </w:rPr>
              <w:t xml:space="preserve">79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b/>
                <w:highlight w:val="none"/>
              </w:rPr>
              <w:t xml:space="preserve">832</w:t>
            </w:r>
            <w:r>
              <w:rPr>
                <w:b/>
                <w:highlight w:val="none"/>
              </w:rPr>
              <w:t xml:space="preserve">=</w:t>
            </w:r>
            <w:r>
              <w:rPr>
                <w:b/>
                <w:highlight w:val="none"/>
              </w:rPr>
              <w:t xml:space="preserve">89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b/>
                <w:highlight w:val="none"/>
              </w:rPr>
              <w:t xml:space="preserve">рублей, из них:</w:t>
            </w:r>
            <w:r>
              <w:rPr>
                <w:b/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Проект «Добрый Дом» (аренда за март, апрель 2024 г., коммунальные платежи</w:t>
            </w:r>
            <w:r>
              <w:rPr>
                <w:highlight w:val="none"/>
              </w:rPr>
              <w:t xml:space="preserve">, бытовые расходы</w:t>
            </w:r>
            <w:r>
              <w:rPr>
                <w:highlight w:val="none"/>
              </w:rPr>
              <w:t xml:space="preserve">, оплата труда</w:t>
            </w:r>
            <w:r>
              <w:rPr>
                <w:highlight w:val="none"/>
              </w:rPr>
              <w:t xml:space="preserve">) </w:t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62</w:t>
            </w:r>
            <w:r>
              <w:rPr>
                <w:highlight w:val="none"/>
              </w:rPr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833</w:t>
            </w:r>
            <w:r>
              <w:rPr>
                <w:highlight w:val="none"/>
              </w:rPr>
              <w:t xml:space="preserve">=</w:t>
            </w:r>
            <w:r>
              <w:rPr>
                <w:highlight w:val="none"/>
              </w:rPr>
              <w:t xml:space="preserve">89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Заработная плата (</w:t>
            </w:r>
            <w:r>
              <w:rPr>
                <w:highlight w:val="none"/>
              </w:rPr>
              <w:t xml:space="preserve">1</w:t>
            </w:r>
            <w:r>
              <w:rPr>
                <w:highlight w:val="none"/>
              </w:rPr>
              <w:t xml:space="preserve"> сотрудник)</w:t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2 1</w:t>
            </w:r>
            <w:r>
              <w:rPr>
                <w:highlight w:val="none"/>
              </w:rPr>
              <w:t xml:space="preserve">00</w:t>
            </w:r>
            <w:r>
              <w:rPr>
                <w:highlight w:val="none"/>
              </w:rPr>
              <w:t xml:space="preserve">=00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Оплата расходов связи и за хостинг сайта</w:t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1 198</w:t>
            </w:r>
            <w:r>
              <w:rPr>
                <w:highlight w:val="none"/>
              </w:rPr>
              <w:t xml:space="preserve">=00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Комиссии банка</w:t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320</w:t>
            </w:r>
            <w:r>
              <w:rPr>
                <w:highlight w:val="none"/>
              </w:rPr>
              <w:t xml:space="preserve">=0</w:t>
            </w: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Проект «Уход за детьми в больнице» оплата труда нянь</w:t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12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180</w:t>
            </w:r>
            <w:r>
              <w:rPr>
                <w:highlight w:val="none"/>
              </w:rPr>
              <w:t xml:space="preserve">=00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Проект «Семейный клуб»</w:t>
            </w:r>
            <w:r>
              <w:rPr>
                <w:highlight w:val="none"/>
              </w:rPr>
            </w:r>
            <w:r>
              <w:rPr>
                <w:highlight w:val="none"/>
              </w:rPr>
              <w:t xml:space="preserve"> (оплата труда)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1 201=00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revision>48</cp:revision>
  <dcterms:created xsi:type="dcterms:W3CDTF">2022-11-29T06:18:00Z</dcterms:created>
  <dcterms:modified xsi:type="dcterms:W3CDTF">2024-06-17T15:24:14Z</dcterms:modified>
</cp:coreProperties>
</file>